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пос. Городищи</w:t>
      </w: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Ученики (последователи)</w:t>
      </w: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Н.И. Лобачевского </w:t>
      </w: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выполнила:</w:t>
      </w: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Екатерина,</w:t>
      </w: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10 класса</w:t>
      </w: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Кухтенкова Н.В.,</w:t>
      </w:r>
    </w:p>
    <w:p w:rsidR="00F33F29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математики,</w:t>
      </w:r>
    </w:p>
    <w:p w:rsidR="00F33F29" w:rsidRPr="0086462C" w:rsidRDefault="00F33F29" w:rsidP="00F33F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информатики и ИКТ</w:t>
      </w:r>
    </w:p>
    <w:p w:rsidR="00F33F29" w:rsidRDefault="00F33F29" w:rsidP="00F3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29" w:rsidRDefault="00F33F29" w:rsidP="00F33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г.</w:t>
      </w:r>
    </w:p>
    <w:p w:rsidR="00DD4EE3" w:rsidRDefault="00DD4EE3" w:rsidP="00F3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05E" w:rsidRPr="00DD4EE3" w:rsidRDefault="0015405E" w:rsidP="00F3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E3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312230" w:rsidRDefault="00312230" w:rsidP="00F3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EE3" w:rsidRPr="00F02116" w:rsidRDefault="00DD4EE3" w:rsidP="00F3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Введение.</w:t>
      </w:r>
    </w:p>
    <w:p w:rsidR="0015405E" w:rsidRPr="00F02116" w:rsidRDefault="0015405E" w:rsidP="00F33F2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 xml:space="preserve">Лобачевский Н.И. </w:t>
      </w:r>
      <w:r w:rsidR="00F02116" w:rsidRPr="00F02116">
        <w:rPr>
          <w:rFonts w:ascii="Times New Roman" w:hAnsi="Times New Roman" w:cs="Times New Roman"/>
          <w:sz w:val="28"/>
          <w:szCs w:val="28"/>
        </w:rPr>
        <w:t>–</w:t>
      </w:r>
      <w:r w:rsidRPr="00F02116">
        <w:rPr>
          <w:rFonts w:ascii="Times New Roman" w:hAnsi="Times New Roman" w:cs="Times New Roman"/>
          <w:sz w:val="28"/>
          <w:szCs w:val="28"/>
        </w:rPr>
        <w:t xml:space="preserve"> </w:t>
      </w:r>
      <w:r w:rsidR="00F02116" w:rsidRPr="00F02116">
        <w:rPr>
          <w:rFonts w:ascii="Times New Roman" w:hAnsi="Times New Roman" w:cs="Times New Roman"/>
          <w:sz w:val="28"/>
          <w:szCs w:val="28"/>
        </w:rPr>
        <w:t>преподаватель Казанского университета.</w:t>
      </w:r>
    </w:p>
    <w:p w:rsidR="0015405E" w:rsidRPr="00F02116" w:rsidRDefault="0015405E" w:rsidP="00F33F2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Ученики (последователи) Николая Ивановича Лобачевского:</w:t>
      </w:r>
    </w:p>
    <w:p w:rsidR="00491D03" w:rsidRPr="00F02116" w:rsidRDefault="00491D03" w:rsidP="00491D03">
      <w:pPr>
        <w:pStyle w:val="a5"/>
        <w:numPr>
          <w:ilvl w:val="1"/>
          <w:numId w:val="1"/>
        </w:numPr>
        <w:spacing w:after="0" w:line="240" w:lineRule="auto"/>
        <w:ind w:left="0" w:firstLine="1418"/>
        <w:contextualSpacing w:val="0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Зинин Николай Николаевич.</w:t>
      </w:r>
    </w:p>
    <w:p w:rsidR="00491D03" w:rsidRPr="00F02116" w:rsidRDefault="00491D03" w:rsidP="00491D03">
      <w:pPr>
        <w:pStyle w:val="a5"/>
        <w:numPr>
          <w:ilvl w:val="1"/>
          <w:numId w:val="1"/>
        </w:numPr>
        <w:spacing w:after="0" w:line="240" w:lineRule="auto"/>
        <w:ind w:left="0" w:firstLine="1418"/>
        <w:contextualSpacing w:val="0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Попов Александр Фёдорович.</w:t>
      </w:r>
    </w:p>
    <w:p w:rsidR="0015405E" w:rsidRPr="00F02116" w:rsidRDefault="0015405E" w:rsidP="00F33F29">
      <w:pPr>
        <w:pStyle w:val="a5"/>
        <w:numPr>
          <w:ilvl w:val="1"/>
          <w:numId w:val="1"/>
        </w:numPr>
        <w:spacing w:after="0" w:line="240" w:lineRule="auto"/>
        <w:ind w:left="0" w:firstLine="1418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Больцани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Иосиф (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Фортунат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>) Антонович.</w:t>
      </w:r>
    </w:p>
    <w:p w:rsidR="0015405E" w:rsidRPr="00F02116" w:rsidRDefault="0015405E" w:rsidP="00F33F29">
      <w:pPr>
        <w:pStyle w:val="a5"/>
        <w:numPr>
          <w:ilvl w:val="1"/>
          <w:numId w:val="1"/>
        </w:numPr>
        <w:spacing w:after="0" w:line="240" w:lineRule="auto"/>
        <w:ind w:left="0" w:firstLine="1418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02116">
        <w:rPr>
          <w:rFonts w:ascii="Times New Roman" w:hAnsi="Times New Roman" w:cs="Times New Roman"/>
          <w:sz w:val="28"/>
          <w:szCs w:val="28"/>
        </w:rPr>
        <w:t>Янишевский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Эраст Петрович.</w:t>
      </w:r>
    </w:p>
    <w:p w:rsidR="0015405E" w:rsidRPr="00F02116" w:rsidRDefault="0015405E" w:rsidP="00F33F2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Заключение.</w:t>
      </w:r>
    </w:p>
    <w:p w:rsidR="0015405E" w:rsidRPr="00F02116" w:rsidRDefault="0015405E" w:rsidP="00F33F2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Литература.</w:t>
      </w:r>
    </w:p>
    <w:p w:rsidR="0015405E" w:rsidRPr="00F02116" w:rsidRDefault="0015405E" w:rsidP="00F33F2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Приложения.</w:t>
      </w: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116" w:rsidRPr="00F02116" w:rsidRDefault="00F02116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F29" w:rsidRPr="00E66402" w:rsidRDefault="00F33F29" w:rsidP="00F33F2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F33F29" w:rsidRDefault="00F33F29" w:rsidP="00F3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E3" w:rsidRPr="00DD4EE3" w:rsidRDefault="00DD4EE3" w:rsidP="00DD4E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D4EE3">
        <w:rPr>
          <w:bCs/>
          <w:sz w:val="28"/>
          <w:szCs w:val="28"/>
        </w:rPr>
        <w:t>Никола́й</w:t>
      </w:r>
      <w:proofErr w:type="spellEnd"/>
      <w:proofErr w:type="gramEnd"/>
      <w:r w:rsidRPr="00DD4EE3">
        <w:rPr>
          <w:bCs/>
          <w:sz w:val="28"/>
          <w:szCs w:val="28"/>
        </w:rPr>
        <w:t xml:space="preserve"> </w:t>
      </w:r>
      <w:proofErr w:type="spellStart"/>
      <w:r w:rsidRPr="00DD4EE3">
        <w:rPr>
          <w:bCs/>
          <w:sz w:val="28"/>
          <w:szCs w:val="28"/>
        </w:rPr>
        <w:t>Ива́нович</w:t>
      </w:r>
      <w:proofErr w:type="spellEnd"/>
      <w:r w:rsidRPr="00DD4EE3">
        <w:rPr>
          <w:bCs/>
          <w:sz w:val="28"/>
          <w:szCs w:val="28"/>
        </w:rPr>
        <w:t xml:space="preserve"> </w:t>
      </w:r>
      <w:proofErr w:type="spellStart"/>
      <w:r w:rsidRPr="00DD4EE3">
        <w:rPr>
          <w:bCs/>
          <w:sz w:val="28"/>
          <w:szCs w:val="28"/>
        </w:rPr>
        <w:t>Лобаче́вский</w:t>
      </w:r>
      <w:proofErr w:type="spellEnd"/>
      <w:r w:rsidRPr="00DD4EE3">
        <w:rPr>
          <w:sz w:val="28"/>
          <w:szCs w:val="28"/>
        </w:rPr>
        <w:t xml:space="preserve"> (20 ноября (</w:t>
      </w:r>
      <w:hyperlink r:id="rId6" w:tooltip="1 декабря" w:history="1">
        <w:r w:rsidRPr="00DD4EE3">
          <w:rPr>
            <w:rStyle w:val="a8"/>
            <w:color w:val="auto"/>
            <w:sz w:val="28"/>
            <w:szCs w:val="28"/>
            <w:u w:val="none"/>
          </w:rPr>
          <w:t>1 декабря</w:t>
        </w:r>
      </w:hyperlink>
      <w:r w:rsidRPr="00DD4EE3">
        <w:rPr>
          <w:sz w:val="28"/>
          <w:szCs w:val="28"/>
        </w:rPr>
        <w:t xml:space="preserve">) </w:t>
      </w:r>
      <w:hyperlink r:id="rId7" w:tooltip="1792 год" w:history="1">
        <w:r w:rsidRPr="00DD4EE3">
          <w:rPr>
            <w:rStyle w:val="a8"/>
            <w:color w:val="auto"/>
            <w:sz w:val="28"/>
            <w:szCs w:val="28"/>
            <w:u w:val="none"/>
          </w:rPr>
          <w:t>1792</w:t>
        </w:r>
      </w:hyperlink>
      <w:r w:rsidRPr="00DD4EE3">
        <w:rPr>
          <w:sz w:val="28"/>
          <w:szCs w:val="28"/>
        </w:rPr>
        <w:t xml:space="preserve">, </w:t>
      </w:r>
      <w:hyperlink r:id="rId8" w:tooltip="Нижний Новгород" w:history="1">
        <w:r w:rsidRPr="00DD4EE3">
          <w:rPr>
            <w:rStyle w:val="a8"/>
            <w:color w:val="auto"/>
            <w:sz w:val="28"/>
            <w:szCs w:val="28"/>
            <w:u w:val="none"/>
          </w:rPr>
          <w:t>Нижний Новгород</w:t>
        </w:r>
      </w:hyperlink>
      <w:r w:rsidRPr="00DD4EE3">
        <w:rPr>
          <w:sz w:val="28"/>
          <w:szCs w:val="28"/>
        </w:rPr>
        <w:t xml:space="preserve"> — </w:t>
      </w:r>
      <w:hyperlink r:id="rId9" w:tooltip="24 февраля" w:history="1">
        <w:r w:rsidRPr="00DD4EE3">
          <w:rPr>
            <w:rStyle w:val="a8"/>
            <w:color w:val="auto"/>
            <w:sz w:val="28"/>
            <w:szCs w:val="28"/>
            <w:u w:val="none"/>
          </w:rPr>
          <w:t>12 (24) февраля</w:t>
        </w:r>
      </w:hyperlink>
      <w:r w:rsidRPr="00DD4EE3">
        <w:rPr>
          <w:sz w:val="28"/>
          <w:szCs w:val="28"/>
        </w:rPr>
        <w:t xml:space="preserve"> </w:t>
      </w:r>
      <w:hyperlink r:id="rId10" w:tooltip="1856 год" w:history="1">
        <w:r w:rsidRPr="00DD4EE3">
          <w:rPr>
            <w:rStyle w:val="a8"/>
            <w:color w:val="auto"/>
            <w:sz w:val="28"/>
            <w:szCs w:val="28"/>
            <w:u w:val="none"/>
          </w:rPr>
          <w:t>1856</w:t>
        </w:r>
      </w:hyperlink>
      <w:r w:rsidRPr="00DD4EE3">
        <w:rPr>
          <w:sz w:val="28"/>
          <w:szCs w:val="28"/>
        </w:rPr>
        <w:t xml:space="preserve">, </w:t>
      </w:r>
      <w:hyperlink r:id="rId11" w:tooltip="Казань" w:history="1">
        <w:r w:rsidRPr="00DD4EE3">
          <w:rPr>
            <w:rStyle w:val="a8"/>
            <w:color w:val="auto"/>
            <w:sz w:val="28"/>
            <w:szCs w:val="28"/>
            <w:u w:val="none"/>
          </w:rPr>
          <w:t>Казань</w:t>
        </w:r>
      </w:hyperlink>
      <w:r w:rsidRPr="00DD4EE3">
        <w:rPr>
          <w:sz w:val="28"/>
          <w:szCs w:val="28"/>
        </w:rPr>
        <w:t xml:space="preserve">) — русский </w:t>
      </w:r>
      <w:hyperlink r:id="rId12" w:tooltip="Математик" w:history="1">
        <w:r w:rsidRPr="00DD4EE3">
          <w:rPr>
            <w:rStyle w:val="a8"/>
            <w:color w:val="auto"/>
            <w:sz w:val="28"/>
            <w:szCs w:val="28"/>
            <w:u w:val="none"/>
          </w:rPr>
          <w:t>математик</w:t>
        </w:r>
      </w:hyperlink>
      <w:r w:rsidRPr="00DD4EE3">
        <w:rPr>
          <w:sz w:val="28"/>
          <w:szCs w:val="28"/>
        </w:rPr>
        <w:t xml:space="preserve">, создатель </w:t>
      </w:r>
      <w:hyperlink r:id="rId13" w:tooltip="Неевклидова геометрия" w:history="1">
        <w:r w:rsidRPr="00DD4EE3">
          <w:rPr>
            <w:rStyle w:val="a8"/>
            <w:color w:val="auto"/>
            <w:sz w:val="28"/>
            <w:szCs w:val="28"/>
            <w:u w:val="none"/>
          </w:rPr>
          <w:t>неевклидовой</w:t>
        </w:r>
      </w:hyperlink>
      <w:r w:rsidRPr="00DD4EE3">
        <w:rPr>
          <w:sz w:val="28"/>
          <w:szCs w:val="28"/>
        </w:rPr>
        <w:t xml:space="preserve"> </w:t>
      </w:r>
      <w:hyperlink r:id="rId14" w:tooltip="Геометрия Лобачевского" w:history="1">
        <w:r w:rsidRPr="00DD4EE3">
          <w:rPr>
            <w:rStyle w:val="a8"/>
            <w:color w:val="auto"/>
            <w:sz w:val="28"/>
            <w:szCs w:val="28"/>
            <w:u w:val="none"/>
          </w:rPr>
          <w:t>геометрии</w:t>
        </w:r>
      </w:hyperlink>
      <w:r w:rsidRPr="00DD4EE3">
        <w:rPr>
          <w:sz w:val="28"/>
          <w:szCs w:val="28"/>
        </w:rPr>
        <w:t>, деятель университетского образования и народного просвещения.</w:t>
      </w:r>
    </w:p>
    <w:p w:rsidR="00DD4EE3" w:rsidRPr="00DD4EE3" w:rsidRDefault="00DD4EE3" w:rsidP="00DD4E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EE3">
        <w:rPr>
          <w:sz w:val="28"/>
          <w:szCs w:val="28"/>
        </w:rPr>
        <w:t xml:space="preserve">Известный английский математик </w:t>
      </w:r>
      <w:hyperlink r:id="rId15" w:tooltip="Клиффорд, Уильям Кингдон" w:history="1">
        <w:r w:rsidRPr="00DD4EE3">
          <w:rPr>
            <w:rStyle w:val="a8"/>
            <w:color w:val="auto"/>
            <w:sz w:val="28"/>
            <w:szCs w:val="28"/>
            <w:u w:val="none"/>
          </w:rPr>
          <w:t>Уильям Клиффорд</w:t>
        </w:r>
      </w:hyperlink>
      <w:r w:rsidRPr="00DD4EE3">
        <w:rPr>
          <w:sz w:val="28"/>
          <w:szCs w:val="28"/>
        </w:rPr>
        <w:t xml:space="preserve"> назвал Лобачевского «</w:t>
      </w:r>
      <w:hyperlink r:id="rId16" w:tooltip="Коперник, Николай" w:history="1">
        <w:r w:rsidRPr="00DD4EE3">
          <w:rPr>
            <w:rStyle w:val="a8"/>
            <w:color w:val="auto"/>
            <w:sz w:val="28"/>
            <w:szCs w:val="28"/>
            <w:u w:val="none"/>
          </w:rPr>
          <w:t>Коперником</w:t>
        </w:r>
      </w:hyperlink>
      <w:r w:rsidRPr="00DD4EE3">
        <w:rPr>
          <w:sz w:val="28"/>
          <w:szCs w:val="28"/>
        </w:rPr>
        <w:t xml:space="preserve"> геометрии». Лобачевский в течение 40 лет преподавал в </w:t>
      </w:r>
      <w:hyperlink r:id="rId17" w:tooltip="Казанский (Приволжский) федеральный университет" w:history="1">
        <w:r w:rsidRPr="00DD4EE3">
          <w:rPr>
            <w:rStyle w:val="a8"/>
            <w:color w:val="auto"/>
            <w:sz w:val="28"/>
            <w:szCs w:val="28"/>
            <w:u w:val="none"/>
          </w:rPr>
          <w:t>Казанском университете</w:t>
        </w:r>
      </w:hyperlink>
      <w:r w:rsidRPr="00DD4EE3">
        <w:rPr>
          <w:sz w:val="28"/>
          <w:szCs w:val="28"/>
        </w:rPr>
        <w:t xml:space="preserve">, в том числе 19 лет руководил им в должности </w:t>
      </w:r>
      <w:hyperlink r:id="rId18" w:tooltip="Ректор" w:history="1">
        <w:r w:rsidRPr="00DD4EE3">
          <w:rPr>
            <w:rStyle w:val="a8"/>
            <w:color w:val="auto"/>
            <w:sz w:val="28"/>
            <w:szCs w:val="28"/>
            <w:u w:val="none"/>
          </w:rPr>
          <w:t>ректора</w:t>
        </w:r>
      </w:hyperlink>
      <w:r w:rsidRPr="00DD4EE3">
        <w:rPr>
          <w:sz w:val="28"/>
          <w:szCs w:val="28"/>
        </w:rPr>
        <w:t>; его активность и умелое руководство вывели университет в число передовых российских учебных заведений.</w:t>
      </w:r>
      <w:r>
        <w:rPr>
          <w:sz w:val="28"/>
          <w:szCs w:val="28"/>
        </w:rPr>
        <w:t xml:space="preserve"> Лобачевский занимался подготовкой студентов к дальнейшей преподавательской работе, его ученики внести большой вклад в развитие русской науки.</w:t>
      </w:r>
    </w:p>
    <w:p w:rsidR="00F33F29" w:rsidRDefault="00F33F29" w:rsidP="00F3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29" w:rsidRPr="00F33F29" w:rsidRDefault="00F33F29" w:rsidP="00F3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29" w:rsidRPr="00F33F29" w:rsidRDefault="00F33F29" w:rsidP="00F33F29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33F29">
        <w:rPr>
          <w:rFonts w:ascii="Times New Roman" w:hAnsi="Times New Roman" w:cs="Times New Roman"/>
          <w:b/>
          <w:sz w:val="28"/>
          <w:szCs w:val="28"/>
        </w:rPr>
        <w:t>Лобачевский Н.И. – преподаватель Казанского университета.</w:t>
      </w:r>
    </w:p>
    <w:p w:rsidR="00F33F29" w:rsidRDefault="00F33F29" w:rsidP="00F33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30" w:rsidRPr="00312230" w:rsidRDefault="00312230" w:rsidP="00DD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Лобачевский в 1802 г. был принят на казенный счет в Казанскую гимназию, которая тогда </w:t>
      </w:r>
      <w:proofErr w:type="gramStart"/>
      <w:r w:rsidRPr="003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представляла из себя</w:t>
      </w:r>
      <w:proofErr w:type="gramEnd"/>
      <w:r w:rsidRPr="003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нечто вроде лицея. После открытия в 1805 г. Казанского университета гимназия стала подчиняться университетскому начальству и целью ее стала подготовка учеников к поступлению в университет. В 1807 г. Лобачевский был переведен в число студентов, а по окончании курса остался при университете преподавателем. </w:t>
      </w:r>
    </w:p>
    <w:p w:rsidR="00312230" w:rsidRPr="00312230" w:rsidRDefault="00312230" w:rsidP="00DD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следующие годы его карьера стремительно развивалась: в 1811 г. — он магистр, в 1814 г. — адъюнкт, в 1816 г. — экстраординарный профессор, в 1819 г. его избирают деканом, в 1822 г. он становится ординарным профессором, а в 1827 г., </w:t>
      </w:r>
      <w:r w:rsidRPr="0031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возрасте всего 34 лет</w:t>
      </w:r>
      <w:r w:rsidRPr="003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r w:rsidRPr="0031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ректором Казанского университета</w:t>
      </w:r>
      <w:r w:rsidRPr="0031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F29" w:rsidRDefault="0015405E" w:rsidP="00DD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 xml:space="preserve">В ноябре 1816 года в порядке исключения как способный в математике юноша в университет принимается Александр Токарев, а в августе 1818 года студентом становится Николай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Пикторов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. Оба они успешно занимались у Н.И.Лобачевского по курсу начал высшей математики, затем у профессора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М.Х.Бартельса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. Еще во время занятий по курсам начал чистой математики и физики Н.И.Лобачевский, обратив внимание на этих студентов, решил определить их своими учениками. Он официально уведомил Совет о своем решении заниматься с А.Токаревым,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Н.Пикторовым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Н.Юферовым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как со своими приватными учениками, готовя их к преподавательской деятельности в университете. Совет разрешил ему заниматься с ними в свободные часы. Таким решением Совет официально закрепил их за Н.И.Лобачевским в качестве учеников, одновременно разрешив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Н.Юферову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t xml:space="preserve"> в гимназии, продолжать учебу в университете в качестве кандидата.</w:t>
      </w:r>
      <w:r w:rsidR="00F3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03" w:rsidRDefault="00F33F29" w:rsidP="00DD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405E" w:rsidRPr="00F33F29">
        <w:rPr>
          <w:rFonts w:ascii="Times New Roman" w:hAnsi="Times New Roman" w:cs="Times New Roman"/>
          <w:sz w:val="28"/>
          <w:szCs w:val="28"/>
        </w:rPr>
        <w:t xml:space="preserve">едагогическую подготовку учеников Н.И.Лобачевский начинал с определения их сразу же после окончания университетского курса учителями математики в гимназии на двухгодичный срок. За это время каждый из них, параллельно занимаясь в педагогическом институте, должен был подготовиться и получить степень магистра с последующим включением в университетское </w:t>
      </w:r>
      <w:r w:rsidR="0015405E" w:rsidRPr="00F33F29">
        <w:rPr>
          <w:rFonts w:ascii="Times New Roman" w:hAnsi="Times New Roman" w:cs="Times New Roman"/>
          <w:sz w:val="28"/>
          <w:szCs w:val="28"/>
        </w:rPr>
        <w:lastRenderedPageBreak/>
        <w:t>преподавание. Такую схему подготовки к профессорскому званию прошли все последующие ученики.</w:t>
      </w:r>
      <w:r w:rsidR="0015405E" w:rsidRPr="00F33F29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405E" w:rsidRPr="00F02116">
        <w:rPr>
          <w:rFonts w:ascii="Times New Roman" w:hAnsi="Times New Roman" w:cs="Times New Roman"/>
          <w:sz w:val="28"/>
          <w:szCs w:val="28"/>
        </w:rPr>
        <w:t xml:space="preserve">Существенное отличие педагогической подготовки первых двух учеников Н.И.Лобачевского (А.Токарева и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Н.Пикторова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) по сравнению с другими состояло в том, что они приняли участие в апробировании разработанного им гимназического учебника алгебры. В 1821-1822 учебном году преподавание математики в гимназии вели: в младшем арифметическом классе кандидат Токарев, в среднем -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Юферов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405E" w:rsidRPr="00F02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высшем - Лобачевский. Одновременно с занятиями в гимназии в сентябре 1821 года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Юферову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было поручено преподавание чистой математики студентам первого курса врачебного отделения. Сохранились программы его преподавания. Следует отметить, что первый семестр 1821-1822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5405E" w:rsidRPr="00F0211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5405E" w:rsidRPr="00F02116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был для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Н.Юферова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до предела перегружен учебными занятиями. Кроме плановых занятий в гимназии и на врачебном отделении Совет поручает ему проведение занятий по прикладной математике вместо Г.Б.Никольского. Вслед за этим с ноября этого же года он по поручению Совета ведет занятия со студентами физико-математического факультета по курсу чистой математики вместо находящегося в Санкт-Петербурге Н.И.Лобачевского. В это же время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П.Юферов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интенсивно готовится к экзамену и защите диссертации на степень магистра. Его защита была первой после принятия нового положения о возведении в ученую степень и первой в университете за последние пять лет. Первый устный экзамен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Н.Юферова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состоялся 6 марта 1822 г. на заседании физико-математического факультета. Затем состоялись еще 6 устных испытаний (по алгебре, геометрии, тригонометрии, прикладной математике и естественной истории, химии, астрономии и физике). В протоколе этих экзаменов отмечено, что по всем 39 вопросам из девяти областей науки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Н.Юферов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"отвечал удовлетворительно и вообще доказал в математике и физике основательные познания". Через неделю он сдавал письменный экзамен по двум вопросам, ответы которых были рассмотрены Н.И.Лобачевским и И.М.Симоновым. Спустя еще две недели на заседании физико-математического факультета рассматривались две диссертации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Н.Юферова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по заданным темам: "О способе вариационного исчисления" и "Об астрономическом преломлении". После успешной публичной защиты этих работ он был утвержден в степени магистра математики и физики.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405E" w:rsidRPr="00F02116">
        <w:rPr>
          <w:rFonts w:ascii="Times New Roman" w:hAnsi="Times New Roman" w:cs="Times New Roman"/>
          <w:sz w:val="28"/>
          <w:szCs w:val="28"/>
        </w:rPr>
        <w:t xml:space="preserve">В 1822 году в гимназии проводится перемещение учителей математики.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Юферов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свой средний арифметический класс передает Токареву, а сам начинает заниматься с гимназистами высшего арифметического класса. Учителем низшего арифметического класса назначается действительный студент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Пикторов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. Такая перестановка учителей математики гимназии — университетских учеников Лобачевского - была сделана, видимо, с учетом того, что им предстояло вести занятия, руководствуясь учебником алгебры своего учителя, исходным началом которого был разбор основных арифметических операций с постепенным переходом к алгебраическим операциям и далее к синтезу геометрии, приложению к геометрии анализа. Следовательно, проверку практического использования своего учебника Н.И.Лобачевский должен был </w:t>
      </w:r>
      <w:r w:rsidR="0015405E" w:rsidRPr="00F02116">
        <w:rPr>
          <w:rFonts w:ascii="Times New Roman" w:hAnsi="Times New Roman" w:cs="Times New Roman"/>
          <w:sz w:val="28"/>
          <w:szCs w:val="28"/>
        </w:rPr>
        <w:lastRenderedPageBreak/>
        <w:t>начать с основ преподавания математики в гимназии силами своих учеников, решая пр</w:t>
      </w:r>
      <w:r>
        <w:rPr>
          <w:rFonts w:ascii="Times New Roman" w:hAnsi="Times New Roman" w:cs="Times New Roman"/>
          <w:sz w:val="28"/>
          <w:szCs w:val="28"/>
        </w:rPr>
        <w:t>и этом две основные задачи: во-</w:t>
      </w:r>
      <w:r w:rsidR="0015405E" w:rsidRPr="00F02116">
        <w:rPr>
          <w:rFonts w:ascii="Times New Roman" w:hAnsi="Times New Roman" w:cs="Times New Roman"/>
          <w:sz w:val="28"/>
          <w:szCs w:val="28"/>
        </w:rPr>
        <w:t>первых, тщательно проверить на практике правильность своего подхода к изложению содержания и методики преподавания математики и, во-вторых, обучить этому своих учеников.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  <w:t xml:space="preserve">Два года совместной работы Н.И.Лобачевского с учениками над апробацией учебника "Алгебра" на занятиях в гимназии не могли ни принести большую пользу той и другой стороне. Н.И.Лобачевскому эти занятия помогли детально разобраться во всех тонкостях преподаваемого в гимназии математического курса, проанализировать недостатки в знаниях предмета и педагогической подготовки выпускаемых из университета будущих учителей. Кроме того, он пришел к убеждению о необходимости постоянной университетской помощи учителям математики гимназий и училищ округа в совершенствовании их педагогического мастерства. Что же касается учеников, то Н.И.Лобачевский еще раз мог убедиться в том, что для полного и осмысленного обучения студентов каждый преподаватель математических наук в университете должен не только теоретически знать математический курс гимназии, но и практически освоить его в качестве учителя. Практическая работа в гимназии учеников под его руководством помогла углубить их знания алгебры и совершенствовать методику ее преподавания. Не менее важным для них было знакомство на деле с мыслительным и творческим процессом труда своего учителя. Известно, что учебник "Алгебра" не был утвержден Советом университета как учебник преподавания математики в гимназиях, однако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Н.Юферов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и в последующие после апробации годы занимался с гимназистами и со студентами врачебного факультета по этому руководству Н.И.Лобачевского. Рассмотрение конспекта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Н.Юферова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по чистой математике для студентов врачебного отделения на заседании физико-математического факультета в сентябре 1828 г. подтверждает этот факт. 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05E" w:rsidRPr="00F02116">
        <w:rPr>
          <w:rFonts w:ascii="Times New Roman" w:hAnsi="Times New Roman" w:cs="Times New Roman"/>
          <w:sz w:val="28"/>
          <w:szCs w:val="28"/>
        </w:rPr>
        <w:t xml:space="preserve">В деле подготовки молодых людей к профессорскому званию одним из первых учеников Н.И.Лобачевского был выпускник Венского университета Николай Дмитриевич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Брашмап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, который по рекомендации бывшего профессора Казанского, а позднее - Венского университета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И.А.Литтрова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был назначен (без избрания) адъюнктом чистой математики в Казанский университет в марте 1825 года. В области математических исследований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занимался проблемами математического анализа и алгебраических функций и преподавал студентам аналитическую и начертательную геометрию, теорию высших уравнений и дифференциальное исчисление. Продолжая традицию своего учителя преподавать, основываясь на принципе научности,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в своей речи "О влиянии математических наук на развитие умственных способностей" отмечал необходимость преподавателю учитывать, что "постепенное занятие в открытии уже известных истин приучает к открытию неизвестных". Необходимо с самого начала изучения предмета приобщать учащихся к методам научного исследования. Избранный в сентябре 1832 г. экстраординарным профессором,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в августе 1834 г. был переведен в Московский университет.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405E" w:rsidRPr="00F02116">
        <w:rPr>
          <w:rFonts w:ascii="Times New Roman" w:hAnsi="Times New Roman" w:cs="Times New Roman"/>
          <w:sz w:val="28"/>
          <w:szCs w:val="28"/>
        </w:rPr>
        <w:t xml:space="preserve">При знакомстве с деятельностью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, М.И.Мельникова, </w:t>
      </w:r>
      <w:r w:rsidR="0015405E" w:rsidRPr="00F02116">
        <w:rPr>
          <w:rFonts w:ascii="Times New Roman" w:hAnsi="Times New Roman" w:cs="Times New Roman"/>
          <w:sz w:val="28"/>
          <w:szCs w:val="28"/>
        </w:rPr>
        <w:lastRenderedPageBreak/>
        <w:t xml:space="preserve">А.Ф.Попова обращает на себя внимание одна их общая черта - высокое методическое мастерство в преподавании математических дисциплин. </w:t>
      </w:r>
      <w:proofErr w:type="gramStart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, то наиболее полная оценка его преподаванию была дана в Московском университете, куда он был перемещен в августе 1834 г. Автор статьи, опубликованной в сборнике "Математическая наука в Московском университете", совершенно не упоминая о том, что основная педагогическая подготовка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проходила в течение 9 лет под руководством Н.И.Лобачевского в Казанском университете, пишет</w:t>
      </w:r>
      <w:proofErr w:type="gram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: "Дух математического творчества вдохнул в математическое отделение университета выходец из Моравии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>, несомненно, был выдающимся педагогом. Его лекции были содержательны, интересны и постоянно обновлялись. Он умел находить среди своих слушателей одаренных людей и вдохновлять их на научный подвиг. Многим он подсказал те области исследований, которым они посвящали значительную часть своей научной жизни</w:t>
      </w:r>
      <w:proofErr w:type="gramStart"/>
      <w:r w:rsidR="0015405E" w:rsidRPr="00F02116">
        <w:rPr>
          <w:rFonts w:ascii="Times New Roman" w:hAnsi="Times New Roman" w:cs="Times New Roman"/>
          <w:sz w:val="28"/>
          <w:szCs w:val="28"/>
        </w:rPr>
        <w:t>"..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Успешно реализуя принцип научности в обучении студентов, Лобачевский опирался на достижения новейших трудов европейских ученых- математиков. Так, преподавая чистую и прикладную математику (механику), а также астрономию, в качестве руководств рекомендовал труды выдающихся ученых: Монжа, Коши, Гаусса, Лагранжа, Лапласа, Фурье, Пуассона и другие. Это способствовало научному росту работавших вместе с ним молодых преподавателей. В частности, адъюнкты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Н.О.Юферов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>, М.И.Мельников, П.И.Котельников читали математику студентам по тем же руководствам, что и он, а механику - по конспектам самого Н.И.Лобачевского.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  <w:t xml:space="preserve">Мастерство задавать вопросы и выслушивать ответы - одно из важных условий стимулирования и поддержания активности обучаемого. Этим мастерством в полной мере обладал Н.И.Лобачевский. У него была манера задавать множество вопросов, прежде чем подпустить студента к доске, к решению задачи, изучая экзаменующегося с разных сторон в отношении его знаний и изобретательности. 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405E" w:rsidRPr="00F02116">
        <w:rPr>
          <w:rFonts w:ascii="Times New Roman" w:hAnsi="Times New Roman" w:cs="Times New Roman"/>
          <w:sz w:val="28"/>
          <w:szCs w:val="28"/>
        </w:rPr>
        <w:t xml:space="preserve">Н.И.Лобачевский предлагал приучать учащихся думать и действовать самостоятельно, что, по его мнению, в значительной мере зависит от таланта преподавателя вызвать интерес к учению. Он справедливо считал, что "охота в ученике чему-нибудь учиться всегда более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проиходит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от его собственных успехов, и, следовательно, от способа преподавания". 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405E" w:rsidRPr="00F02116">
        <w:rPr>
          <w:rFonts w:ascii="Times New Roman" w:hAnsi="Times New Roman" w:cs="Times New Roman"/>
          <w:sz w:val="28"/>
          <w:szCs w:val="28"/>
        </w:rPr>
        <w:t>По мнению преподавателей университета, дело ученых заключается не в том, чтобы прочесть лекцию, а в том, чтобы передать знания слушателям. "Одна понятая лекция лучше десяти прочтенных", писал попечитель ректору Казанского университета в 1819 году. Поэтому они требовали от студентов не заучивания наизусть, а умения дать в своих ответах "такой отчет, который бы доказывал, что они преподанное им поняли совершенно".</w:t>
      </w:r>
      <w:r w:rsidR="00491D03">
        <w:rPr>
          <w:rFonts w:ascii="Times New Roman" w:hAnsi="Times New Roman" w:cs="Times New Roman"/>
          <w:sz w:val="28"/>
          <w:szCs w:val="28"/>
        </w:rPr>
        <w:t xml:space="preserve"> </w:t>
      </w:r>
      <w:r w:rsidR="0015405E" w:rsidRPr="00F02116">
        <w:rPr>
          <w:rFonts w:ascii="Times New Roman" w:hAnsi="Times New Roman" w:cs="Times New Roman"/>
          <w:sz w:val="28"/>
          <w:szCs w:val="28"/>
        </w:rPr>
        <w:t xml:space="preserve">Избранный в 1827 году ректором университета, Н.И.Лобачевский еще более настойчиво стал заниматься проблемой комплектования кафедр профессорско-преподавательскими кадрами, сосредоточив основное внимание па подготовке молодых ученых в своем университете. В это время он определил себе в </w:t>
      </w:r>
      <w:r w:rsidR="0015405E" w:rsidRPr="00F02116">
        <w:rPr>
          <w:rFonts w:ascii="Times New Roman" w:hAnsi="Times New Roman" w:cs="Times New Roman"/>
          <w:sz w:val="28"/>
          <w:szCs w:val="28"/>
        </w:rPr>
        <w:lastRenderedPageBreak/>
        <w:t xml:space="preserve">ученики действительного студента Михаила Мельникова. Окончив в 1826 году университет в звании действительного студента, он был назначен учителем высшего арифметического класса казанской гимназии. В марте 1829 года после сдачи экзамена получил степень кандидата. Преподавание в университете М.Мельников начал в августе 1829 г. В течение двух лет вел алгебру, затем ему было поручено преподавание теории высших уравнений, а с уходом из университета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Н.Д.Брашмана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аналитической и начертательной геометрии, дифференциальных уравнений.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</w:r>
      <w:r w:rsidR="00491D03">
        <w:rPr>
          <w:rFonts w:ascii="Times New Roman" w:hAnsi="Times New Roman" w:cs="Times New Roman"/>
          <w:sz w:val="28"/>
          <w:szCs w:val="28"/>
        </w:rPr>
        <w:t xml:space="preserve">       </w:t>
      </w:r>
      <w:r w:rsidR="0015405E" w:rsidRPr="00F02116">
        <w:rPr>
          <w:rFonts w:ascii="Times New Roman" w:hAnsi="Times New Roman" w:cs="Times New Roman"/>
          <w:sz w:val="28"/>
          <w:szCs w:val="28"/>
        </w:rPr>
        <w:t>В организации занятий М.Мельникова Н.И.Лобачевский строго придерживался правила - дать возможность своему ученику практически освоить курс преподавания по основным разделам чистой математики. С 1829 по 1841 год ему поручается преподавание следующих университетских курсов: алгебры, начертательной геометрии, теории высших уравнений, тригонометрии, алгебраического анализа и теории чисел, аналитической геометрии, теории дифференциального исчисления. Его педагогическое мастерство совершенствуется от семестра к семестру. Все его лекции отличаются ясностью изложения, последовательностью и строгостью доказательств. По итогам 1833-1834 и 1837-1838 учебных годов Совет университета и попечитель выразили ему благодарность за успехи учеников. В 1841 году М.И.Мельников после сдачи экзамена и защиты диссертации "Об интегрировании уравнений с частными производными второго порядка" удостаивается степени магистра и через месяц избирается адъюнктом чистой математики.</w:t>
      </w:r>
      <w:r w:rsidR="0015405E"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</w:t>
      </w:r>
      <w:r w:rsidR="0015405E" w:rsidRPr="00F02116">
        <w:rPr>
          <w:rFonts w:ascii="Times New Roman" w:hAnsi="Times New Roman" w:cs="Times New Roman"/>
          <w:sz w:val="28"/>
          <w:szCs w:val="28"/>
        </w:rPr>
        <w:t xml:space="preserve">Если в области обучения студентов М.И.Мельников под руководством своего учителя Н.И.Лобачевского стал прекрасным преподавателем, любимцем студентов, то в области научной деятельности он не продвинулся дальше магистерской диссертации. М.И.Мельников не поднялся выше адъюнкта, закончив в этом звании службу в университете в 1854 году. Его самоустранение от научной работы, так же как и несколько раньше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Н.Юферова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Н.Брашмана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 xml:space="preserve">, трудно объяснить причинами их невысокой одаренности, недостаточным уровнем математического образования, низким трудолюбием и тем более отсутствием у их учителя необходимых способностей для руководства научной деятельностью своих учеников. Такие допущения к каждому из них представляются несостоятельными. Если рассмотреть научную деятельность последующих учеников Н.И.Лобачевского, в частности, Н.Н.Зинина, А.Ф.Попова, </w:t>
      </w:r>
      <w:proofErr w:type="spellStart"/>
      <w:r w:rsidR="0015405E" w:rsidRPr="00F02116">
        <w:rPr>
          <w:rFonts w:ascii="Times New Roman" w:hAnsi="Times New Roman" w:cs="Times New Roman"/>
          <w:sz w:val="28"/>
          <w:szCs w:val="28"/>
        </w:rPr>
        <w:t>И.А.Больцани</w:t>
      </w:r>
      <w:proofErr w:type="spellEnd"/>
      <w:r w:rsidR="0015405E" w:rsidRPr="00F02116">
        <w:rPr>
          <w:rFonts w:ascii="Times New Roman" w:hAnsi="Times New Roman" w:cs="Times New Roman"/>
          <w:sz w:val="28"/>
          <w:szCs w:val="28"/>
        </w:rPr>
        <w:t>, то не трудно заметить, что все они, имея отличные знания чистой математики, в своей научной деятельности стали заниматься под его руководством проблемами прикладных ее отраслей. Возможно, основная причина самоустранения от научной деятельности первых и переход от чистой математики в другие научные сферы вторых состоит в том, что их учеба у Н.И.Лобачевского проходила в обстановке длительного непризнания всей научной деятельности учителя не только в университете, но и во всей России.</w:t>
      </w:r>
      <w:r w:rsidR="007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03" w:rsidRDefault="00491D03" w:rsidP="00DD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EE3" w:rsidRDefault="00DD4EE3" w:rsidP="00DD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EE3" w:rsidRDefault="00DD4EE3" w:rsidP="00DD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03" w:rsidRPr="00491D03" w:rsidRDefault="00491D03" w:rsidP="00491D0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D03">
        <w:rPr>
          <w:rFonts w:ascii="Times New Roman" w:hAnsi="Times New Roman" w:cs="Times New Roman"/>
          <w:b/>
          <w:sz w:val="28"/>
          <w:szCs w:val="28"/>
        </w:rPr>
        <w:lastRenderedPageBreak/>
        <w:t>Ученики (последователи) Николая Ивановича Лобачевского:</w:t>
      </w:r>
    </w:p>
    <w:p w:rsidR="00491D03" w:rsidRPr="00491D03" w:rsidRDefault="00491D03" w:rsidP="00491D03">
      <w:pPr>
        <w:pStyle w:val="a5"/>
        <w:numPr>
          <w:ilvl w:val="1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03">
        <w:rPr>
          <w:rFonts w:ascii="Times New Roman" w:hAnsi="Times New Roman" w:cs="Times New Roman"/>
          <w:b/>
          <w:sz w:val="28"/>
          <w:szCs w:val="28"/>
        </w:rPr>
        <w:t>Зинин Николай Николаевич.</w:t>
      </w:r>
    </w:p>
    <w:p w:rsidR="00491D03" w:rsidRDefault="00491D03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D03" w:rsidRDefault="0015405E" w:rsidP="00DD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В конце ноября 1830 г., то есть через четыре месяца после начала учебного года саратовская гимназия направила в университет Николая Зи</w:t>
      </w:r>
      <w:r w:rsidR="00491D03">
        <w:rPr>
          <w:rFonts w:ascii="Times New Roman" w:hAnsi="Times New Roman" w:cs="Times New Roman"/>
          <w:sz w:val="28"/>
          <w:szCs w:val="28"/>
        </w:rPr>
        <w:t>нина</w:t>
      </w:r>
      <w:r w:rsidR="0013525F">
        <w:rPr>
          <w:rFonts w:ascii="Times New Roman" w:hAnsi="Times New Roman" w:cs="Times New Roman"/>
          <w:sz w:val="28"/>
          <w:szCs w:val="28"/>
        </w:rPr>
        <w:t xml:space="preserve"> (см. приложение, рисунок 1)</w:t>
      </w:r>
      <w:r w:rsidRPr="00F02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>Его выдающиеся дарования, отличная учеба в гимназии и сиротское положение предопределили решение ректора Н.И.Лобачевского о зачислении его в казеннокоштные студенты университета по математическому разряду.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t xml:space="preserve"> Учеба Н.Зинина в университете проходила под постоянным вниманием не только Н.И.Лобачевского, но и попечителя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М.П.Мусина-Пушкина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, который по рекомендации Н.И.Лобачевского пригласил его в свой дом для занятий с детьми. Первая студенческая письменная работа Н.Зинина в 1832 г. и новая работа "Теория пертурбации" получили одобрительные отзывы Н.И.Лобачевского и были удостоены золотых медалей. 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 xml:space="preserve">В отличие от первых учеников Н.И.Лобачевского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Н.Юферова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и М.Мельникова, которых он готовил к научной и преподавательской деятельности в основном по курсу чистой математики, Н.Зинин в равной мере готовился по более широкому кругу наук, в частности, по физике, прикладной математике, а под руководством профессора И.И.Дунаева - по химии.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2116">
        <w:rPr>
          <w:rFonts w:ascii="Times New Roman" w:hAnsi="Times New Roman" w:cs="Times New Roman"/>
          <w:sz w:val="28"/>
          <w:szCs w:val="28"/>
        </w:rPr>
        <w:t xml:space="preserve">После окончания университета в 1833 г. со степенью кандидата Н.Н.Зинин был оставлен в университете повторителем при профессоре физики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Э.А.Кнорре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. Пятнадцать лет с момента ухода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Ф.К.Броннера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из университета в 1817 г. кафедра физики оставалась вакантной; занятия на ней в этот период вели по совместительству Н.И.Лобачевский,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А.Я.Купфер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А.В.Кайсаров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. Даже последовавшее назначение на кафедру профессора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Э.А.Кнорра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в 1832 году не решило проблемы ее надежного замещения, так как профессор-иностранец в любое время мог покинуть Казань.</w:t>
      </w:r>
      <w:r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2116">
        <w:rPr>
          <w:rFonts w:ascii="Times New Roman" w:hAnsi="Times New Roman" w:cs="Times New Roman"/>
          <w:sz w:val="28"/>
          <w:szCs w:val="28"/>
        </w:rPr>
        <w:t xml:space="preserve">Однако Н.Н.Зинин не закрепился на кафедре физики. С перемещением в августе 1834 г.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Н.Д.Брашмана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в Московский университет ему было поручено чтение аналитической статики, динамики и гидравлики. Между тем, в это время он уже работал над магистерской диссертацией "О химическом сродстве и, вообще, о силах, имеющих влияние на химическое соединение и разложение". С назначением в Казанский университет в августе 1835 г. адъюнкта Н.И.Котельникова Н.Зинин был освобожден от преподавания этих курсов с поручением ему преподавания химии. Через два месяца после защиты в октябре 1836 г. магистерской диссертации он был избран адъюнктом по кафедре химии. После защиты докторской диссертации Н.Н.Зинин был утвержден экстраординарным профессором по кафедре технологии. В январе 1848 г. он перешел на службу в Санкт-Петербургскую медико-хирургическую академию на кафедру химии в звании ординарного профессора. С именем академика Николая Николаевича Зинина связывается основание Казанской школы химиков и технологов. Его ученик А.М.Бутлеров сказал, что «Зинину обязана русская химия своим вступлением в самостоятельную жизнь», что «его труды впервые заставили ученых Западной Европы отвести русской химии почетное</w:t>
      </w:r>
      <w:r w:rsidR="00DD4EE3">
        <w:rPr>
          <w:rFonts w:ascii="Times New Roman" w:hAnsi="Times New Roman" w:cs="Times New Roman"/>
          <w:sz w:val="28"/>
          <w:szCs w:val="28"/>
        </w:rPr>
        <w:t xml:space="preserve"> место».</w:t>
      </w:r>
      <w:r w:rsidR="007963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1D03" w:rsidRPr="00491D03" w:rsidRDefault="00491D03" w:rsidP="00491D03">
      <w:pPr>
        <w:pStyle w:val="a5"/>
        <w:spacing w:after="0" w:line="240" w:lineRule="auto"/>
        <w:ind w:left="141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03">
        <w:rPr>
          <w:rFonts w:ascii="Times New Roman" w:hAnsi="Times New Roman" w:cs="Times New Roman"/>
          <w:b/>
          <w:sz w:val="28"/>
          <w:szCs w:val="28"/>
        </w:rPr>
        <w:lastRenderedPageBreak/>
        <w:t>3.2. Попов Александр Фёдорович.</w:t>
      </w:r>
    </w:p>
    <w:p w:rsidR="00491D03" w:rsidRDefault="00491D03" w:rsidP="00491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05E" w:rsidRPr="00F02116" w:rsidRDefault="0015405E" w:rsidP="00E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16">
        <w:rPr>
          <w:rFonts w:ascii="Times New Roman" w:hAnsi="Times New Roman" w:cs="Times New Roman"/>
          <w:sz w:val="28"/>
          <w:szCs w:val="28"/>
        </w:rPr>
        <w:t>На год позже Н.Зинина в университет поступил не менее талантливый студент Александр Попов</w:t>
      </w:r>
      <w:r w:rsidR="001352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525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3525F">
        <w:rPr>
          <w:rFonts w:ascii="Times New Roman" w:hAnsi="Times New Roman" w:cs="Times New Roman"/>
          <w:sz w:val="28"/>
          <w:szCs w:val="28"/>
        </w:rPr>
        <w:t>. приложение, рисунок 2)</w:t>
      </w:r>
      <w:r w:rsidRPr="00F02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>Еще в гимназические годы математическая наука стала для него на всю жизнь страстно любимым предметом.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t xml:space="preserve"> В 1831 году на публичном собрании вятской гимназии он представил небольшое собственное сочинение "О взаимном тяготении небесных тел", показав тем самым свою математическую одаренность. 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 xml:space="preserve">Блестяще сдав вступительный экзамен в университет, по ходатайству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Н.Д.Брашмана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>, преподававшего тогда аналитическую механику, гидростатику и гидродинамику, А.Попов сразу же был зачислен в него.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t xml:space="preserve"> После окончания в 1835 г. университета с серебряной медалью и степенью кандидата он был направлен учителем в первую Казанскую гимназию. За три года освоив с педагогической точки зрения курс низшего математического класса гимназии, он был определен учителем математики и физики в высшие классы той же гимназии. Продолжая совершенствовать свое педагогическое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мастериство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, он не прекращал заниматься научной деятельностью, основательно изучая наследие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Г.Гапилея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>, в частности, его механику. В июне 1838 года трудам Галилея Попов посвятил специальную речь, произнесенную на торжественном собрании гимназии. За пять лет он стал одним из самых уважаемых преподавателей гимназии. В это время Лобачевский убедил его заняться подготовкой к экзамену на степень магистра. За два ода он справился с этой задачей. Сдав экзамен и защитив диссертацию на тему: «Теория волнения каплеобразных жидкостей», он был в феврале 1843 года утвержден в степени магистра математических наук, оставаясь служить в гимназии. В это время А.Попов основательно увлекся гидродинамикой и защитил в 1845 г. докторскую диссертацию "Об интегрировании уравнений гидродинамики, приведенных к линейному виду". Последующая научная деятельность А.Ф.Попова была посвящена преимущественно гидродинамике, теории упругости и теории звука. В числе его 55 научных работ есть ценные труды по чистой математике: "Учение об определенных интегралах", "Основания вариационного исчисления", а также по геометрии, астрономии, электричеству.</w:t>
      </w:r>
      <w:r w:rsidRPr="00F02116">
        <w:rPr>
          <w:rFonts w:ascii="Times New Roman" w:hAnsi="Times New Roman" w:cs="Times New Roman"/>
          <w:sz w:val="28"/>
          <w:szCs w:val="28"/>
        </w:rPr>
        <w:br/>
      </w:r>
      <w:r w:rsidR="00491D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2116">
        <w:rPr>
          <w:rFonts w:ascii="Times New Roman" w:hAnsi="Times New Roman" w:cs="Times New Roman"/>
          <w:sz w:val="28"/>
          <w:szCs w:val="28"/>
        </w:rPr>
        <w:t xml:space="preserve">Попов унаследовал у своего учителя методику преподавания математики. Он также заботился о доступности своего устного и письменного изложения лекций. Издавая сборник своих 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>лекций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t xml:space="preserve"> но вариационному исчислению, в предисловии этой работы он писал: «Труд мой заключался собственно в том, чтобы изложить всякую лекцию ясно и 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>не спешно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t>. При таком преподавании молодые люди записывают самые выражения профессора, и с удовольствием составляют лекции».</w:t>
      </w:r>
      <w:r w:rsidRPr="00F02116">
        <w:rPr>
          <w:rFonts w:ascii="Times New Roman" w:hAnsi="Times New Roman" w:cs="Times New Roman"/>
          <w:sz w:val="28"/>
          <w:szCs w:val="28"/>
        </w:rPr>
        <w:br/>
      </w:r>
      <w:r w:rsidR="007963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2116">
        <w:rPr>
          <w:rFonts w:ascii="Times New Roman" w:hAnsi="Times New Roman" w:cs="Times New Roman"/>
          <w:sz w:val="28"/>
          <w:szCs w:val="28"/>
        </w:rPr>
        <w:t xml:space="preserve">Трудно сказать, когда между А.Ф.Поповым и Н.И.Лобачевским установились дружеские отношения. Со временем А.Попов стал своим человеком в семье Н.И.Лобачевского. "Всего больше отец любил Александра Федоровича Попова... Эти двое сойдутся, усядутся или в кабинете, или где-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в углу, чтобы им никто не мешал, долго сидят, никому не мешая", - пишет в своих воспомин</w:t>
      </w:r>
      <w:r w:rsidR="00796363">
        <w:rPr>
          <w:rFonts w:ascii="Times New Roman" w:hAnsi="Times New Roman" w:cs="Times New Roman"/>
          <w:sz w:val="28"/>
          <w:szCs w:val="28"/>
        </w:rPr>
        <w:t>аниях сын Лобачевского, Николай</w:t>
      </w:r>
      <w:r w:rsidRPr="00F02116">
        <w:rPr>
          <w:rFonts w:ascii="Times New Roman" w:hAnsi="Times New Roman" w:cs="Times New Roman"/>
          <w:sz w:val="28"/>
          <w:szCs w:val="28"/>
        </w:rPr>
        <w:t xml:space="preserve">. Дружеские </w:t>
      </w:r>
      <w:r w:rsidRPr="00F02116">
        <w:rPr>
          <w:rFonts w:ascii="Times New Roman" w:hAnsi="Times New Roman" w:cs="Times New Roman"/>
          <w:sz w:val="28"/>
          <w:szCs w:val="28"/>
        </w:rPr>
        <w:lastRenderedPageBreak/>
        <w:t>отношения между Н.И.Лобачевским и А.Ф.Поповым, возможно, стали основой согласованного решения не только повседневных вопросов учебы и личной жизни последнего, но и его будущей самостоятельной научной и педагогической деятельности. Получив у своего учителя отличную подготовку практически по всем преподаваемым в университете математическим предметам, А.Ф.Попов особенно заинтересовался его курсами, которые он читал с 1830 года, а именно "гидростатикой, гидравликой, о движении волн и о воздухе"</w:t>
      </w:r>
      <w:r w:rsidR="00796363">
        <w:rPr>
          <w:rFonts w:ascii="Times New Roman" w:hAnsi="Times New Roman" w:cs="Times New Roman"/>
          <w:sz w:val="28"/>
          <w:szCs w:val="28"/>
        </w:rPr>
        <w:t>.</w:t>
      </w:r>
    </w:p>
    <w:p w:rsidR="00796363" w:rsidRDefault="00796363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D03" w:rsidRPr="00491D03" w:rsidRDefault="00491D03" w:rsidP="00491D03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D03">
        <w:rPr>
          <w:rFonts w:ascii="Times New Roman" w:hAnsi="Times New Roman" w:cs="Times New Roman"/>
          <w:b/>
          <w:sz w:val="28"/>
          <w:szCs w:val="28"/>
        </w:rPr>
        <w:t>Больцани</w:t>
      </w:r>
      <w:proofErr w:type="spellEnd"/>
      <w:r w:rsidRPr="00491D03">
        <w:rPr>
          <w:rFonts w:ascii="Times New Roman" w:hAnsi="Times New Roman" w:cs="Times New Roman"/>
          <w:b/>
          <w:sz w:val="28"/>
          <w:szCs w:val="28"/>
        </w:rPr>
        <w:t xml:space="preserve"> Иосиф (</w:t>
      </w:r>
      <w:proofErr w:type="spellStart"/>
      <w:r w:rsidRPr="00491D03">
        <w:rPr>
          <w:rFonts w:ascii="Times New Roman" w:hAnsi="Times New Roman" w:cs="Times New Roman"/>
          <w:b/>
          <w:sz w:val="28"/>
          <w:szCs w:val="28"/>
        </w:rPr>
        <w:t>Фортунат</w:t>
      </w:r>
      <w:proofErr w:type="spellEnd"/>
      <w:r w:rsidRPr="00491D03">
        <w:rPr>
          <w:rFonts w:ascii="Times New Roman" w:hAnsi="Times New Roman" w:cs="Times New Roman"/>
          <w:b/>
          <w:sz w:val="28"/>
          <w:szCs w:val="28"/>
        </w:rPr>
        <w:t>) Антонович</w:t>
      </w:r>
    </w:p>
    <w:p w:rsidR="00491D03" w:rsidRDefault="00491D03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D03" w:rsidRPr="00F02116" w:rsidRDefault="00802D4C" w:rsidP="00E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Больцани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Иосиф (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Фортунат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>) Антонович — профессор Казанского университета, доктор физики и химии, род. 6 сентября 1818 г. в Берлине, ум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116">
        <w:rPr>
          <w:rFonts w:ascii="Times New Roman" w:hAnsi="Times New Roman" w:cs="Times New Roman"/>
          <w:sz w:val="28"/>
          <w:szCs w:val="28"/>
        </w:rPr>
        <w:t xml:space="preserve"> ночь на 13 февраля 1876 г. в Казани. Отец его, итальянец, содержал небольшую кондитерскую в Берлине; мать его была немка.</w:t>
      </w:r>
      <w:r w:rsidRPr="00F02116">
        <w:rPr>
          <w:rFonts w:ascii="Times New Roman" w:hAnsi="Times New Roman" w:cs="Times New Roman"/>
          <w:sz w:val="28"/>
          <w:szCs w:val="28"/>
        </w:rPr>
        <w:br/>
        <w:t xml:space="preserve">В Казани на него обратил внимание профессор университета Н. И. Лобачевский и в конце 1842 г. доставил ему место надзирателя в первой казанской гимназии, дав совет подготовиться к слушанию лекций в университете. В мае 1844 г.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Больцани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успешно сдал сразу два экзамена: за гимназический курс и на степень кандидата университета, для чего представил диссертацию: «Об интегрировании линейных дифференциальных уравнений».</w:t>
      </w:r>
      <w:r w:rsidRPr="00F021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Больцани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обладал глубокими познаниями в математике и обширными сведениями в новых языках. Как ученый, он известен сочинениями: «Математические исследования о распределении гальванических токов» (Казань, 1855) и «Теория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якобиевых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функций и эллиптических интегралов» (Казань, 1857); затем, в изданиях казанского университета поместил ряд мелких статей. Умер </w:t>
      </w:r>
      <w:proofErr w:type="spellStart"/>
      <w:r w:rsidRPr="00F02116">
        <w:rPr>
          <w:rFonts w:ascii="Times New Roman" w:hAnsi="Times New Roman" w:cs="Times New Roman"/>
          <w:sz w:val="28"/>
          <w:szCs w:val="28"/>
        </w:rPr>
        <w:t>Больцани</w:t>
      </w:r>
      <w:proofErr w:type="spellEnd"/>
      <w:r w:rsidRPr="00F02116">
        <w:rPr>
          <w:rFonts w:ascii="Times New Roman" w:hAnsi="Times New Roman" w:cs="Times New Roman"/>
          <w:sz w:val="28"/>
          <w:szCs w:val="28"/>
        </w:rPr>
        <w:t xml:space="preserve"> от рожистого воспаления подглазной клетчатки, сопровождавшегося воспалением в мозгу.</w:t>
      </w:r>
      <w:r w:rsidRPr="00F02116">
        <w:rPr>
          <w:rFonts w:ascii="Times New Roman" w:hAnsi="Times New Roman" w:cs="Times New Roman"/>
          <w:sz w:val="28"/>
          <w:szCs w:val="28"/>
        </w:rPr>
        <w:br/>
      </w:r>
      <w:r w:rsidRPr="00F02116">
        <w:rPr>
          <w:rFonts w:ascii="Times New Roman" w:hAnsi="Times New Roman" w:cs="Times New Roman"/>
          <w:sz w:val="28"/>
          <w:szCs w:val="28"/>
        </w:rPr>
        <w:br/>
      </w:r>
    </w:p>
    <w:p w:rsidR="00491D03" w:rsidRPr="0013525F" w:rsidRDefault="001949AB" w:rsidP="00491D03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25F">
        <w:rPr>
          <w:rFonts w:ascii="Times New Roman" w:hAnsi="Times New Roman" w:cs="Times New Roman"/>
          <w:b/>
          <w:sz w:val="28"/>
          <w:szCs w:val="28"/>
        </w:rPr>
        <w:t>Янишевский</w:t>
      </w:r>
      <w:proofErr w:type="spellEnd"/>
      <w:r w:rsidRPr="0013525F">
        <w:rPr>
          <w:rFonts w:ascii="Times New Roman" w:hAnsi="Times New Roman" w:cs="Times New Roman"/>
          <w:b/>
          <w:sz w:val="28"/>
          <w:szCs w:val="28"/>
        </w:rPr>
        <w:t xml:space="preserve"> Эраст Петрович.</w:t>
      </w:r>
      <w:r w:rsidRPr="0013525F">
        <w:rPr>
          <w:rFonts w:ascii="Times New Roman" w:hAnsi="Times New Roman" w:cs="Times New Roman"/>
          <w:b/>
          <w:sz w:val="28"/>
          <w:szCs w:val="28"/>
        </w:rPr>
        <w:br/>
      </w:r>
    </w:p>
    <w:p w:rsidR="00802D4C" w:rsidRDefault="001949AB" w:rsidP="00E6640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03">
        <w:rPr>
          <w:rFonts w:ascii="Times New Roman" w:hAnsi="Times New Roman" w:cs="Times New Roman"/>
          <w:sz w:val="28"/>
          <w:szCs w:val="28"/>
        </w:rPr>
        <w:br/>
      </w:r>
      <w:r w:rsidR="00E664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1D03">
        <w:rPr>
          <w:rFonts w:ascii="Times New Roman" w:hAnsi="Times New Roman" w:cs="Times New Roman"/>
          <w:sz w:val="28"/>
          <w:szCs w:val="28"/>
        </w:rPr>
        <w:t xml:space="preserve">Эраст Петрович </w:t>
      </w:r>
      <w:proofErr w:type="spellStart"/>
      <w:r w:rsidRPr="00491D03">
        <w:rPr>
          <w:rFonts w:ascii="Times New Roman" w:hAnsi="Times New Roman" w:cs="Times New Roman"/>
          <w:sz w:val="28"/>
          <w:szCs w:val="28"/>
        </w:rPr>
        <w:t>Янишевский</w:t>
      </w:r>
      <w:proofErr w:type="spellEnd"/>
      <w:r w:rsidR="0013525F">
        <w:rPr>
          <w:rFonts w:ascii="Times New Roman" w:hAnsi="Times New Roman" w:cs="Times New Roman"/>
          <w:sz w:val="28"/>
          <w:szCs w:val="28"/>
        </w:rPr>
        <w:t xml:space="preserve"> (см. приложение, рисунок 3) </w:t>
      </w:r>
      <w:r w:rsidRPr="00491D03">
        <w:rPr>
          <w:rFonts w:ascii="Times New Roman" w:hAnsi="Times New Roman" w:cs="Times New Roman"/>
          <w:sz w:val="28"/>
          <w:szCs w:val="28"/>
        </w:rPr>
        <w:t xml:space="preserve"> (1829—1906) — математик, профессор Казанского университета (с 1865 года), городской </w:t>
      </w:r>
      <w:proofErr w:type="spellStart"/>
      <w:r w:rsidRPr="00491D03">
        <w:rPr>
          <w:rFonts w:ascii="Times New Roman" w:hAnsi="Times New Roman" w:cs="Times New Roman"/>
          <w:sz w:val="28"/>
          <w:szCs w:val="28"/>
        </w:rPr>
        <w:t>головаКазани</w:t>
      </w:r>
      <w:proofErr w:type="spellEnd"/>
      <w:r w:rsidRPr="00491D03">
        <w:rPr>
          <w:rFonts w:ascii="Times New Roman" w:hAnsi="Times New Roman" w:cs="Times New Roman"/>
          <w:sz w:val="28"/>
          <w:szCs w:val="28"/>
        </w:rPr>
        <w:t xml:space="preserve"> (в 1871—1881 годах). Дворянин, действительный статский советник.</w:t>
      </w:r>
      <w:r w:rsidRPr="00491D03">
        <w:rPr>
          <w:rFonts w:ascii="Times New Roman" w:hAnsi="Times New Roman" w:cs="Times New Roman"/>
          <w:sz w:val="28"/>
          <w:szCs w:val="28"/>
        </w:rPr>
        <w:br/>
        <w:t>Родился в 1829 году в Москве в семье чиновника. После окончания курса во второй казанской гимназии (позже он написал «Воспоминания старого казанского студента» о годах учебы) в 1846 году поступил в Казанский университет, где учился у Николая Лобачевского. В 1850 году получил степень кандидата физико-математических наук. После преподавал в университете сначала в качестве адъютанта, потом — инспектора, и, наконец, профессора на кафедре чистой математики.</w:t>
      </w:r>
      <w:r w:rsidRPr="00491D0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13525F" w:rsidRPr="0013525F" w:rsidRDefault="0013525F" w:rsidP="0013525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5F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15405E" w:rsidRDefault="0015405E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20FD" w:rsidRPr="00A420FD" w:rsidRDefault="00A420FD" w:rsidP="00A42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FD">
        <w:rPr>
          <w:rFonts w:ascii="Times New Roman" w:hAnsi="Times New Roman" w:cs="Times New Roman"/>
          <w:sz w:val="28"/>
          <w:szCs w:val="28"/>
        </w:rPr>
        <w:t xml:space="preserve">Гениальный ученый был в то же время выдающимся деятелем высшего образования и просвещения. Он вел обширную преподавательскую и организаторскую деятельность на протяжении более сорока лет. Громадный труд он вложил в развитие и строительство Казанского университета, в улучшение университетского образования, в постановку и совершенствование преподавания в гимназиях, училищах и начальных школах. Во всестороннем развитии науки и культуры он видел свой главный долг, долг ученого перед народом. Несмотря на множество различных </w:t>
      </w:r>
      <w:proofErr w:type="gramStart"/>
      <w:r w:rsidRPr="00A420FD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A420FD">
        <w:rPr>
          <w:rFonts w:ascii="Times New Roman" w:hAnsi="Times New Roman" w:cs="Times New Roman"/>
          <w:sz w:val="28"/>
          <w:szCs w:val="28"/>
        </w:rPr>
        <w:t xml:space="preserve"> и обязанностей, основной линией его жизни была неутомимая борьба за научную истину, за новые геометрические идеи, оставшиеся непризнанными при его жизни, но принесшие ему посмертно великую славу и вместе с тем великую славу русской науке.</w:t>
      </w: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5F" w:rsidRDefault="0013525F" w:rsidP="00F3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05E" w:rsidRPr="0013525F" w:rsidRDefault="0015405E" w:rsidP="0013525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5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13525F" w:rsidRPr="0013525F" w:rsidRDefault="0013525F" w:rsidP="001352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405E" w:rsidRPr="00491D03" w:rsidRDefault="00491D03" w:rsidP="00F33F29">
      <w:pPr>
        <w:pStyle w:val="a5"/>
        <w:numPr>
          <w:ilvl w:val="0"/>
          <w:numId w:val="2"/>
        </w:numPr>
        <w:spacing w:after="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91D0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http://kazanmatematiki.narod.ru/lobacevskiy/uchinikipos.html</w:t>
        </w:r>
      </w:hyperlink>
    </w:p>
    <w:p w:rsidR="00491D03" w:rsidRPr="00E66402" w:rsidRDefault="00E66402" w:rsidP="00F33F29">
      <w:pPr>
        <w:pStyle w:val="a5"/>
        <w:numPr>
          <w:ilvl w:val="0"/>
          <w:numId w:val="2"/>
        </w:numPr>
        <w:spacing w:after="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664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http://ru.wikipedia.org/wiki</w:t>
        </w:r>
      </w:hyperlink>
    </w:p>
    <w:p w:rsidR="00DD4EE3" w:rsidRDefault="00E66402" w:rsidP="00F33F29">
      <w:pPr>
        <w:pStyle w:val="a5"/>
        <w:numPr>
          <w:ilvl w:val="0"/>
          <w:numId w:val="2"/>
        </w:numPr>
        <w:spacing w:after="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Глейзер Г.И. История математики в школе. – М.: Просвещение, 1964.</w:t>
      </w:r>
    </w:p>
    <w:p w:rsidR="00DD4EE3" w:rsidRPr="00DD4EE3" w:rsidRDefault="00DD4EE3" w:rsidP="00DD4EE3"/>
    <w:p w:rsidR="00DD4EE3" w:rsidRPr="00DD4EE3" w:rsidRDefault="00DD4EE3" w:rsidP="00DD4EE3"/>
    <w:p w:rsidR="00DD4EE3" w:rsidRDefault="00DD4EE3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Pr="00DD4EE3" w:rsidRDefault="0013525F" w:rsidP="00DD4EE3"/>
    <w:p w:rsidR="00DD4EE3" w:rsidRDefault="00DD4EE3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Default="0013525F" w:rsidP="00DD4EE3"/>
    <w:p w:rsidR="0013525F" w:rsidRPr="0013525F" w:rsidRDefault="0013525F" w:rsidP="0013525F">
      <w:pPr>
        <w:pStyle w:val="a5"/>
        <w:numPr>
          <w:ilvl w:val="0"/>
          <w:numId w:val="3"/>
        </w:num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5F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13525F" w:rsidRDefault="0013525F" w:rsidP="00DD4EE3"/>
    <w:p w:rsidR="00E66402" w:rsidRDefault="00DD4EE3" w:rsidP="00DC3D16">
      <w:pPr>
        <w:tabs>
          <w:tab w:val="left" w:pos="11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524000" cy="2085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E3" w:rsidRDefault="00DD4EE3" w:rsidP="00DC3D16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4EE3">
        <w:rPr>
          <w:rFonts w:ascii="Times New Roman" w:hAnsi="Times New Roman" w:cs="Times New Roman"/>
          <w:sz w:val="28"/>
          <w:szCs w:val="28"/>
        </w:rPr>
        <w:t>Рисунок 1. Зинин Н.Н.</w:t>
      </w:r>
    </w:p>
    <w:p w:rsidR="00DD4EE3" w:rsidRDefault="00DC3D16" w:rsidP="00DC3D16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905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16" w:rsidRDefault="00DC3D16" w:rsidP="00DC3D16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Попов А.Ф.</w:t>
      </w:r>
    </w:p>
    <w:p w:rsidR="00DC3D16" w:rsidRDefault="00DC3D16" w:rsidP="00DC3D16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77231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7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16" w:rsidRPr="00DD4EE3" w:rsidRDefault="00DC3D16" w:rsidP="00DC3D16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</w:t>
      </w:r>
      <w:proofErr w:type="spellStart"/>
      <w:r w:rsidRPr="00DC3D16">
        <w:rPr>
          <w:rFonts w:ascii="Times New Roman" w:hAnsi="Times New Roman" w:cs="Times New Roman"/>
          <w:sz w:val="28"/>
          <w:szCs w:val="28"/>
        </w:rPr>
        <w:t>Янишевский</w:t>
      </w:r>
      <w:proofErr w:type="spellEnd"/>
      <w:r w:rsidRPr="00DC3D16">
        <w:rPr>
          <w:rFonts w:ascii="Times New Roman" w:hAnsi="Times New Roman" w:cs="Times New Roman"/>
          <w:sz w:val="28"/>
          <w:szCs w:val="28"/>
        </w:rPr>
        <w:t xml:space="preserve"> Эраст Петрович</w:t>
      </w:r>
    </w:p>
    <w:sectPr w:rsidR="00DC3D16" w:rsidRPr="00DD4EE3" w:rsidSect="0015405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DCB"/>
    <w:multiLevelType w:val="multilevel"/>
    <w:tmpl w:val="A0C40C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44CD1DFB"/>
    <w:multiLevelType w:val="hybridMultilevel"/>
    <w:tmpl w:val="3156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5E5E"/>
    <w:multiLevelType w:val="multilevel"/>
    <w:tmpl w:val="4930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54"/>
    <w:rsid w:val="00065554"/>
    <w:rsid w:val="001203DE"/>
    <w:rsid w:val="0013525F"/>
    <w:rsid w:val="0015405E"/>
    <w:rsid w:val="001949AB"/>
    <w:rsid w:val="00217F57"/>
    <w:rsid w:val="00234C4E"/>
    <w:rsid w:val="00312230"/>
    <w:rsid w:val="00491D03"/>
    <w:rsid w:val="00541763"/>
    <w:rsid w:val="007542B8"/>
    <w:rsid w:val="00796363"/>
    <w:rsid w:val="00802D4C"/>
    <w:rsid w:val="00962C8D"/>
    <w:rsid w:val="00A420FD"/>
    <w:rsid w:val="00B13387"/>
    <w:rsid w:val="00BA5354"/>
    <w:rsid w:val="00DC3D16"/>
    <w:rsid w:val="00DD4EE3"/>
    <w:rsid w:val="00E66402"/>
    <w:rsid w:val="00F02116"/>
    <w:rsid w:val="00F3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4"/>
  </w:style>
  <w:style w:type="paragraph" w:styleId="2">
    <w:name w:val="heading 2"/>
    <w:basedOn w:val="a"/>
    <w:link w:val="20"/>
    <w:uiPriority w:val="9"/>
    <w:qFormat/>
    <w:rsid w:val="00312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0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2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1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2230"/>
    <w:rPr>
      <w:b/>
      <w:bCs/>
    </w:rPr>
  </w:style>
  <w:style w:type="character" w:styleId="a8">
    <w:name w:val="Hyperlink"/>
    <w:basedOn w:val="a0"/>
    <w:uiPriority w:val="99"/>
    <w:unhideWhenUsed/>
    <w:rsid w:val="00491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8%D0%B6%D0%BD%D0%B8%D0%B9_%D0%9D%D0%BE%D0%B2%D0%B3%D0%BE%D1%80%D0%BE%D0%B4" TargetMode="External"/><Relationship Id="rId13" Type="http://schemas.openxmlformats.org/officeDocument/2006/relationships/hyperlink" Target="http://ru.wikipedia.org/wiki/%D0%9D%D0%B5%D0%B5%D0%B2%D0%BA%D0%BB%D0%B8%D0%B4%D0%BE%D0%B2%D0%B0_%D0%B3%D0%B5%D0%BE%D0%BC%D0%B5%D1%82%D1%80%D0%B8%D1%8F" TargetMode="External"/><Relationship Id="rId18" Type="http://schemas.openxmlformats.org/officeDocument/2006/relationships/hyperlink" Target="http://ru.wikipedia.org/wiki/%D0%A0%D0%B5%D0%BA%D1%82%D0%BE%D1%8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ru.wikipedia.org/wiki/1792_%D0%B3%D0%BE%D0%B4" TargetMode="External"/><Relationship Id="rId12" Type="http://schemas.openxmlformats.org/officeDocument/2006/relationships/hyperlink" Target="http://ru.wikipedia.org/wiki/%D0%9C%D0%B0%D1%82%D0%B5%D0%BC%D0%B0%D1%82%D0%B8%D0%BA" TargetMode="External"/><Relationship Id="rId17" Type="http://schemas.openxmlformats.org/officeDocument/2006/relationships/hyperlink" Target="http://ru.wikipedia.org/wiki/%D0%9A%D0%B0%D0%B7%D0%B0%D0%BD%D1%81%D0%BA%D0%B8%D0%B9_%28%D0%9F%D1%80%D0%B8%D0%B2%D0%BE%D0%BB%D0%B6%D1%81%D0%BA%D0%B8%D0%B9%29_%D1%84%D0%B5%D0%B4%D0%B5%D1%80%D0%B0%D0%BB%D1%8C%D0%BD%D1%8B%D0%B9_%D1%83%D0%BD%D0%B8%D0%B2%D0%B5%D1%80%D1%81%D0%B8%D1%82%D0%B5%D1%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F%D0%B5%D1%80%D0%BD%D0%B8%D0%BA,_%D0%9D%D0%B8%D0%BA%D0%BE%D0%BB%D0%B0%D0%B9" TargetMode="External"/><Relationship Id="rId20" Type="http://schemas.openxmlformats.org/officeDocument/2006/relationships/hyperlink" Target="http://ru.wikipedia.org/wi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1_%D0%B4%D0%B5%D0%BA%D0%B0%D0%B1%D1%80%D1%8F" TargetMode="External"/><Relationship Id="rId11" Type="http://schemas.openxmlformats.org/officeDocument/2006/relationships/hyperlink" Target="http://ru.wikipedia.org/wiki/%D0%9A%D0%B0%D0%B7%D0%B0%D0%BD%D1%8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B%D0%B8%D1%84%D1%84%D0%BE%D1%80%D0%B4,_%D0%A3%D0%B8%D0%BB%D1%8C%D1%8F%D0%BC_%D0%9A%D0%B8%D0%BD%D0%B3%D0%B4%D0%BE%D0%BD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ru.wikipedia.org/wiki/1856_%D0%B3%D0%BE%D0%B4" TargetMode="External"/><Relationship Id="rId19" Type="http://schemas.openxmlformats.org/officeDocument/2006/relationships/hyperlink" Target="http://kazanmatematiki.narod.ru/lobacevskiy/uchinikip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4_%D1%84%D0%B5%D0%B2%D1%80%D0%B0%D0%BB%D1%8F" TargetMode="External"/><Relationship Id="rId14" Type="http://schemas.openxmlformats.org/officeDocument/2006/relationships/hyperlink" Target="http://ru.wikipedia.org/wiki/%D0%93%D0%B5%D0%BE%D0%BC%D0%B5%D1%82%D1%80%D0%B8%D1%8F_%D0%9B%D0%BE%D0%B1%D0%B0%D1%87%D0%B5%D0%B2%D1%81%D0%BA%D0%BE%D0%B3%D0%BE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5A1E-63D0-452E-81C7-0915DD59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ДОМ</cp:lastModifiedBy>
  <cp:revision>7</cp:revision>
  <dcterms:created xsi:type="dcterms:W3CDTF">2012-03-20T17:29:00Z</dcterms:created>
  <dcterms:modified xsi:type="dcterms:W3CDTF">2012-03-21T19:14:00Z</dcterms:modified>
</cp:coreProperties>
</file>